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F8" w:rsidRDefault="00F17BF8" w:rsidP="00152030">
      <w:pPr>
        <w:ind w:right="848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7BF8" w:rsidRDefault="00F17BF8" w:rsidP="00152030">
      <w:pPr>
        <w:ind w:right="848"/>
        <w:jc w:val="right"/>
        <w:rPr>
          <w:rFonts w:ascii="Arial" w:hAnsi="Arial" w:cs="Arial"/>
          <w:sz w:val="22"/>
          <w:szCs w:val="22"/>
        </w:rPr>
      </w:pPr>
    </w:p>
    <w:p w:rsidR="007A6035" w:rsidRPr="00D07DB0" w:rsidRDefault="007A6035" w:rsidP="00152030">
      <w:pPr>
        <w:ind w:right="848"/>
        <w:jc w:val="right"/>
        <w:rPr>
          <w:rFonts w:ascii="Arial" w:hAnsi="Arial" w:cs="Arial"/>
          <w:sz w:val="22"/>
          <w:szCs w:val="22"/>
        </w:rPr>
      </w:pPr>
      <w:r w:rsidRPr="00D07DB0">
        <w:rPr>
          <w:rFonts w:ascii="Arial" w:hAnsi="Arial" w:cs="Arial"/>
          <w:sz w:val="22"/>
          <w:szCs w:val="22"/>
        </w:rPr>
        <w:t>Hamburg,</w:t>
      </w:r>
      <w:r w:rsidR="00DC3674">
        <w:rPr>
          <w:rFonts w:ascii="Arial" w:hAnsi="Arial" w:cs="Arial"/>
          <w:sz w:val="22"/>
          <w:szCs w:val="22"/>
        </w:rPr>
        <w:t xml:space="preserve"> </w:t>
      </w:r>
      <w:r w:rsidR="00DC3674" w:rsidRPr="00DC3674">
        <w:rPr>
          <w:rFonts w:ascii="Arial" w:hAnsi="Arial" w:cs="Arial"/>
          <w:color w:val="FF0000"/>
          <w:sz w:val="22"/>
          <w:szCs w:val="22"/>
        </w:rPr>
        <w:t>XXXXX</w:t>
      </w:r>
      <w:r w:rsidRPr="00DC3674">
        <w:rPr>
          <w:rFonts w:ascii="Arial" w:hAnsi="Arial" w:cs="Arial"/>
          <w:color w:val="FF0000"/>
          <w:sz w:val="22"/>
          <w:szCs w:val="22"/>
        </w:rPr>
        <w:t>.2017</w:t>
      </w:r>
    </w:p>
    <w:p w:rsidR="007A6035" w:rsidRDefault="007A6035" w:rsidP="00152030">
      <w:pPr>
        <w:ind w:right="848"/>
        <w:jc w:val="both"/>
        <w:rPr>
          <w:rFonts w:ascii="Arial" w:hAnsi="Arial" w:cs="Arial"/>
          <w:sz w:val="22"/>
          <w:szCs w:val="22"/>
        </w:rPr>
      </w:pPr>
    </w:p>
    <w:p w:rsidR="00F17BF8" w:rsidRDefault="00F17BF8" w:rsidP="00152030">
      <w:pPr>
        <w:ind w:right="848"/>
        <w:jc w:val="both"/>
        <w:rPr>
          <w:rFonts w:ascii="Arial" w:hAnsi="Arial" w:cs="Arial"/>
          <w:sz w:val="22"/>
          <w:szCs w:val="22"/>
        </w:rPr>
      </w:pPr>
    </w:p>
    <w:p w:rsidR="00F17BF8" w:rsidRDefault="00F17BF8" w:rsidP="00152030">
      <w:pPr>
        <w:ind w:right="848"/>
        <w:jc w:val="both"/>
        <w:rPr>
          <w:rFonts w:ascii="Arial" w:hAnsi="Arial" w:cs="Arial"/>
          <w:sz w:val="22"/>
          <w:szCs w:val="22"/>
        </w:rPr>
      </w:pPr>
    </w:p>
    <w:p w:rsidR="00F17BF8" w:rsidRDefault="00F17BF8" w:rsidP="00152030">
      <w:pPr>
        <w:ind w:right="848"/>
        <w:jc w:val="both"/>
        <w:rPr>
          <w:rFonts w:ascii="Arial" w:hAnsi="Arial" w:cs="Arial"/>
          <w:sz w:val="22"/>
          <w:szCs w:val="22"/>
        </w:rPr>
      </w:pPr>
    </w:p>
    <w:p w:rsidR="00F43734" w:rsidRPr="00F43734" w:rsidRDefault="00F17BF8" w:rsidP="00DC3674">
      <w:pPr>
        <w:ind w:right="8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Einmaliges Angebot nur für kurze Zeit</w:t>
      </w:r>
      <w:r w:rsidR="00DC3674">
        <w:rPr>
          <w:rFonts w:ascii="Arial" w:hAnsi="Arial" w:cs="Arial"/>
          <w:b/>
          <w:sz w:val="22"/>
          <w:szCs w:val="22"/>
        </w:rPr>
        <w:t xml:space="preserve">: </w:t>
      </w:r>
      <w:r w:rsidR="00F43734" w:rsidRPr="00F43734">
        <w:rPr>
          <w:rFonts w:ascii="Arial" w:hAnsi="Arial" w:cs="Arial"/>
          <w:b/>
          <w:sz w:val="22"/>
          <w:szCs w:val="22"/>
        </w:rPr>
        <w:t xml:space="preserve">profiTel bietet </w:t>
      </w:r>
      <w:r w:rsidR="00DC3674">
        <w:rPr>
          <w:rFonts w:ascii="Arial" w:hAnsi="Arial" w:cs="Arial"/>
          <w:b/>
          <w:sz w:val="22"/>
          <w:szCs w:val="22"/>
        </w:rPr>
        <w:t xml:space="preserve">kostenfreie Teilnahme an Online-Kurs für 5 </w:t>
      </w:r>
      <w:proofErr w:type="spellStart"/>
      <w:r w:rsidR="00DC3674">
        <w:rPr>
          <w:rFonts w:ascii="Arial" w:hAnsi="Arial" w:cs="Arial"/>
          <w:b/>
          <w:sz w:val="22"/>
          <w:szCs w:val="22"/>
        </w:rPr>
        <w:t>Sales</w:t>
      </w:r>
      <w:proofErr w:type="spellEnd"/>
      <w:r w:rsidR="00DC3674">
        <w:rPr>
          <w:rFonts w:ascii="Arial" w:hAnsi="Arial" w:cs="Arial"/>
          <w:b/>
          <w:sz w:val="22"/>
          <w:szCs w:val="22"/>
        </w:rPr>
        <w:t>- oder Service-Mitarbeiter</w:t>
      </w:r>
    </w:p>
    <w:p w:rsidR="00110115" w:rsidRDefault="00110115" w:rsidP="00F43734">
      <w:pPr>
        <w:spacing w:before="100" w:beforeAutospacing="1" w:after="100" w:afterAutospacing="1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Hamburger Spezialist für qualifizierte Aus- und Weiterbildung bietet derzeit eine einmalige Gelegenheit zur Fortbildung im Bereich </w:t>
      </w:r>
      <w:proofErr w:type="spellStart"/>
      <w:r>
        <w:rPr>
          <w:rFonts w:ascii="Arial" w:hAnsi="Arial" w:cs="Arial"/>
          <w:sz w:val="22"/>
          <w:szCs w:val="22"/>
        </w:rPr>
        <w:t>Sales</w:t>
      </w:r>
      <w:proofErr w:type="spellEnd"/>
      <w:r w:rsidR="00F17BF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und Service</w:t>
      </w:r>
      <w:r w:rsidR="00F17BF8">
        <w:rPr>
          <w:rFonts w:ascii="Arial" w:hAnsi="Arial" w:cs="Arial"/>
          <w:sz w:val="22"/>
          <w:szCs w:val="22"/>
        </w:rPr>
        <w:t>-Kommunikation</w:t>
      </w:r>
      <w:r>
        <w:rPr>
          <w:rFonts w:ascii="Arial" w:hAnsi="Arial" w:cs="Arial"/>
          <w:sz w:val="22"/>
          <w:szCs w:val="22"/>
        </w:rPr>
        <w:t xml:space="preserve">: Fünf </w:t>
      </w:r>
      <w:proofErr w:type="spellStart"/>
      <w:r>
        <w:rPr>
          <w:rFonts w:ascii="Arial" w:hAnsi="Arial" w:cs="Arial"/>
          <w:sz w:val="22"/>
          <w:szCs w:val="22"/>
        </w:rPr>
        <w:t>Sales</w:t>
      </w:r>
      <w:proofErr w:type="spellEnd"/>
      <w:r>
        <w:rPr>
          <w:rFonts w:ascii="Arial" w:hAnsi="Arial" w:cs="Arial"/>
          <w:sz w:val="22"/>
          <w:szCs w:val="22"/>
        </w:rPr>
        <w:t xml:space="preserve">- oder Service-Mitarbeiter können an einem professionellen Online-Kurs mit tutorieller Begleitung teilnehmen – und das völlig kostenlos! Der Kurs endet mit einem Abschlusstest und führt zu einem anerkannten Zertifikat. Angesprochen werden sowohl bereits tätige Mitarbeiter als auch Neueinsteiger. </w:t>
      </w:r>
    </w:p>
    <w:p w:rsidR="00110115" w:rsidRDefault="00110115" w:rsidP="00F43734">
      <w:pPr>
        <w:spacing w:before="100" w:beforeAutospacing="1" w:after="100" w:afterAutospacing="1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Einzige Investition: Die qualifizierte Beurteilung des Kurses und seiner Aufnahme durch die Teilnehmer. </w:t>
      </w:r>
    </w:p>
    <w:p w:rsidR="00110115" w:rsidRPr="00110115" w:rsidRDefault="00F17BF8" w:rsidP="00F43734">
      <w:pPr>
        <w:spacing w:before="100" w:beforeAutospacing="1" w:after="100" w:afterAutospacing="1"/>
        <w:ind w:right="8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Teilnehmer werden in der Reihenfolge des Eingangs der Bewerbung ausgewählt. D</w:t>
      </w:r>
      <w:r w:rsidR="00110115">
        <w:rPr>
          <w:rFonts w:ascii="Arial" w:hAnsi="Arial" w:cs="Arial"/>
          <w:sz w:val="22"/>
          <w:szCs w:val="22"/>
        </w:rPr>
        <w:t xml:space="preserve">ie profiTel-Online-Akademie </w:t>
      </w:r>
      <w:r>
        <w:rPr>
          <w:rFonts w:ascii="Arial" w:hAnsi="Arial" w:cs="Arial"/>
          <w:sz w:val="22"/>
          <w:szCs w:val="22"/>
        </w:rPr>
        <w:t>behält sich jedoch eine gewisse Auswahl vor</w:t>
      </w:r>
      <w:r w:rsidR="00110115" w:rsidRPr="00110115">
        <w:rPr>
          <w:rFonts w:ascii="Arial" w:hAnsi="Arial" w:cs="Arial"/>
          <w:sz w:val="22"/>
          <w:szCs w:val="22"/>
        </w:rPr>
        <w:t>.</w:t>
      </w:r>
    </w:p>
    <w:p w:rsidR="00F43734" w:rsidRDefault="00F43734" w:rsidP="00F43734">
      <w:pPr>
        <w:spacing w:before="100" w:beforeAutospacing="1" w:after="100" w:afterAutospacing="1"/>
        <w:ind w:right="848"/>
        <w:rPr>
          <w:rFonts w:ascii="Arial" w:hAnsi="Arial" w:cs="Arial"/>
          <w:sz w:val="22"/>
          <w:szCs w:val="22"/>
        </w:rPr>
      </w:pPr>
      <w:r w:rsidRPr="00F43734">
        <w:rPr>
          <w:rFonts w:ascii="Arial" w:hAnsi="Arial" w:cs="Arial"/>
          <w:sz w:val="22"/>
          <w:szCs w:val="22"/>
        </w:rPr>
        <w:t xml:space="preserve">Weitere Informationen </w:t>
      </w:r>
      <w:r w:rsidR="00D35926">
        <w:rPr>
          <w:rFonts w:ascii="Arial" w:hAnsi="Arial" w:cs="Arial"/>
          <w:sz w:val="22"/>
          <w:szCs w:val="22"/>
        </w:rPr>
        <w:t xml:space="preserve">zu den Kursen </w:t>
      </w:r>
      <w:r w:rsidRPr="00F43734">
        <w:rPr>
          <w:rFonts w:ascii="Arial" w:hAnsi="Arial" w:cs="Arial"/>
          <w:sz w:val="22"/>
          <w:szCs w:val="22"/>
        </w:rPr>
        <w:t xml:space="preserve">gibt es persönlich unter Telefon 040-8979 2000 und </w:t>
      </w:r>
      <w:hyperlink r:id="rId8" w:history="1">
        <w:r w:rsidRPr="00F43734">
          <w:rPr>
            <w:rFonts w:ascii="Arial" w:hAnsi="Arial" w:cs="Arial"/>
            <w:sz w:val="22"/>
            <w:szCs w:val="22"/>
          </w:rPr>
          <w:t>info@profitel.de</w:t>
        </w:r>
      </w:hyperlink>
      <w:r w:rsidRPr="00F43734">
        <w:rPr>
          <w:rFonts w:ascii="Arial" w:hAnsi="Arial" w:cs="Arial"/>
          <w:sz w:val="22"/>
          <w:szCs w:val="22"/>
        </w:rPr>
        <w:t xml:space="preserve"> oder zum Nachlesen unter </w:t>
      </w:r>
      <w:hyperlink r:id="rId9" w:history="1">
        <w:r w:rsidR="00D35926" w:rsidRPr="00021CDD">
          <w:rPr>
            <w:rStyle w:val="Hyperlink"/>
            <w:rFonts w:ascii="Arial" w:hAnsi="Arial" w:cs="Arial"/>
            <w:sz w:val="22"/>
            <w:szCs w:val="22"/>
          </w:rPr>
          <w:t>http://1.profitel.de/inbound</w:t>
        </w:r>
      </w:hyperlink>
      <w:r w:rsidR="00D35926">
        <w:rPr>
          <w:rFonts w:ascii="Arial" w:hAnsi="Arial" w:cs="Arial"/>
          <w:sz w:val="22"/>
          <w:szCs w:val="22"/>
        </w:rPr>
        <w:t xml:space="preserve"> und </w:t>
      </w:r>
      <w:hyperlink r:id="rId10" w:history="1">
        <w:r w:rsidR="00D35926" w:rsidRPr="00021CDD">
          <w:rPr>
            <w:rStyle w:val="Hyperlink"/>
            <w:rFonts w:ascii="Arial" w:hAnsi="Arial" w:cs="Arial"/>
            <w:sz w:val="22"/>
            <w:szCs w:val="22"/>
          </w:rPr>
          <w:t>http://1.profitel.de/outbound</w:t>
        </w:r>
      </w:hyperlink>
      <w:r w:rsidR="00D35926">
        <w:rPr>
          <w:rFonts w:ascii="Arial" w:hAnsi="Arial" w:cs="Arial"/>
          <w:sz w:val="22"/>
          <w:szCs w:val="22"/>
        </w:rPr>
        <w:t xml:space="preserve">. </w:t>
      </w:r>
      <w:r w:rsidR="00F17BF8">
        <w:rPr>
          <w:rFonts w:ascii="Arial" w:hAnsi="Arial" w:cs="Arial"/>
          <w:sz w:val="22"/>
          <w:szCs w:val="22"/>
        </w:rPr>
        <w:t>Dort gibt es auch ei</w:t>
      </w:r>
      <w:r w:rsidR="00D35926">
        <w:rPr>
          <w:rFonts w:ascii="Arial" w:hAnsi="Arial" w:cs="Arial"/>
          <w:sz w:val="22"/>
          <w:szCs w:val="22"/>
        </w:rPr>
        <w:t xml:space="preserve">nen Flyer zum Download </w:t>
      </w:r>
      <w:r w:rsidR="00F17BF8">
        <w:rPr>
          <w:rFonts w:ascii="Arial" w:hAnsi="Arial" w:cs="Arial"/>
          <w:sz w:val="22"/>
          <w:szCs w:val="22"/>
        </w:rPr>
        <w:t>mit allen Informationen zu Terminen und Kosten.</w:t>
      </w:r>
    </w:p>
    <w:p w:rsidR="00F17BF8" w:rsidRPr="00F43734" w:rsidRDefault="00F17BF8" w:rsidP="00F43734">
      <w:pPr>
        <w:spacing w:before="100" w:beforeAutospacing="1" w:after="100" w:afterAutospacing="1"/>
        <w:ind w:right="848"/>
        <w:rPr>
          <w:rFonts w:ascii="Arial" w:hAnsi="Arial" w:cs="Arial"/>
          <w:sz w:val="22"/>
          <w:szCs w:val="22"/>
        </w:rPr>
      </w:pPr>
    </w:p>
    <w:p w:rsidR="0045100E" w:rsidRPr="00152030" w:rsidRDefault="0045100E" w:rsidP="0045100E">
      <w:pPr>
        <w:ind w:right="565"/>
        <w:rPr>
          <w:rFonts w:ascii="Arial" w:hAnsi="Arial" w:cs="Arial"/>
          <w:sz w:val="22"/>
          <w:szCs w:val="22"/>
        </w:rPr>
      </w:pPr>
      <w:r w:rsidRPr="00D07DB0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E90EA" wp14:editId="7AEA4B2E">
                <wp:simplePos x="0" y="0"/>
                <wp:positionH relativeFrom="column">
                  <wp:posOffset>-1182</wp:posOffset>
                </wp:positionH>
                <wp:positionV relativeFrom="paragraph">
                  <wp:posOffset>-137</wp:posOffset>
                </wp:positionV>
                <wp:extent cx="5427347" cy="1496351"/>
                <wp:effectExtent l="0" t="0" r="20955" b="889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7347" cy="1496351"/>
                          <a:chOff x="0" y="-21016"/>
                          <a:chExt cx="4960622" cy="1358389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71549"/>
                            <a:ext cx="4960620" cy="12658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5100E" w:rsidRPr="00C01F78" w:rsidRDefault="0045100E" w:rsidP="0045100E">
                              <w:pPr>
                                <w:pStyle w:val="bodytext"/>
                                <w:spacing w:before="0" w:beforeAutospacing="0" w:after="120" w:afterAutospacing="0" w:line="216" w:lineRule="auto"/>
                                <w:rPr>
                                  <w:rFonts w:ascii="Arial Narrow" w:hAnsi="Arial Narrow" w:cs="Angsana New"/>
                                  <w:b/>
                                  <w:i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 w:cs="Angsana New"/>
                                  <w:b/>
                                  <w:i/>
                                  <w:sz w:val="20"/>
                                  <w:szCs w:val="18"/>
                                </w:rPr>
                                <w:t>Ü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b/>
                                  <w:i/>
                                  <w:sz w:val="20"/>
                                  <w:szCs w:val="18"/>
                                </w:rPr>
                                <w:t>ber profiTel</w:t>
                              </w:r>
                            </w:p>
                            <w:p w:rsidR="0045100E" w:rsidRPr="00C01F78" w:rsidRDefault="0045100E" w:rsidP="0045100E">
                              <w:pPr>
                                <w:spacing w:after="120" w:line="216" w:lineRule="auto"/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profiTel existiert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e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als Marke und 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als Unit für Marketing, Vertriebs- und Kunden-Service 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von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1984 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bis 2012 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unter dem Dach der consultpartner-Gruppe in Hamburg. Der Bereich Akademie und Weiterbildung wurde im Laufe der Jahre immer weiter ausgebaut. Heute ist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die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profiTel</w:t>
                              </w:r>
                              <w:r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-AKADEMIE</w:t>
                              </w: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Deutschlands erfahrenster Aus- und Weiterbilder für Kundenservice, Kundenkontaktmanagement und Vertrieb. </w:t>
                              </w:r>
                            </w:p>
                            <w:p w:rsidR="0045100E" w:rsidRPr="00C01F78" w:rsidRDefault="0045100E" w:rsidP="0045100E">
                              <w:pPr>
                                <w:spacing w:after="120" w:line="216" w:lineRule="auto"/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Ein Schwerpunkt seit 2010 ist dabei das </w:t>
                              </w:r>
                              <w:proofErr w:type="spellStart"/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Blended</w:t>
                              </w:r>
                              <w:proofErr w:type="spellEnd"/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Learning (Duales Lernen), das </w:t>
                              </w:r>
                              <w:proofErr w:type="spellStart"/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Distance</w:t>
                              </w:r>
                              <w:proofErr w:type="spellEnd"/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 xml:space="preserve"> Learning-Elemente über das Web sinnvoll mit etablierten Präsenzlernformaten kombiniert.</w:t>
                              </w:r>
                            </w:p>
                            <w:p w:rsidR="0045100E" w:rsidRPr="00C01F78" w:rsidRDefault="0045100E" w:rsidP="0045100E">
                              <w:pPr>
                                <w:spacing w:after="120" w:line="216" w:lineRule="auto"/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</w:pPr>
                              <w:r w:rsidRPr="00C01F78">
                                <w:rPr>
                                  <w:rFonts w:ascii="Arial Narrow" w:hAnsi="Arial Narrow" w:cs="Angsana New"/>
                                  <w:i/>
                                  <w:sz w:val="20"/>
                                  <w:szCs w:val="18"/>
                                </w:rPr>
                                <w:t>Diese und weitere Pressemitteilungen sowie zusätzliche Informationen unter: www.profitel.de/pressemitteilungen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rade Verbindung 6"/>
                        <wps:cNvCnPr/>
                        <wps:spPr>
                          <a:xfrm>
                            <a:off x="2" y="-21016"/>
                            <a:ext cx="49606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E90EA" id="Gruppieren 2" o:spid="_x0000_s1026" style="position:absolute;margin-left:-.1pt;margin-top:0;width:427.35pt;height:117.8pt;z-index:251659264;mso-width-relative:margin;mso-height-relative:margin" coordorigin=",-210" coordsize="49606,1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7" type="#_x0000_t202" style="position:absolute;top:715;width:49606;height:1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45100E" w:rsidRPr="00C01F78" w:rsidRDefault="0045100E" w:rsidP="0045100E">
                        <w:pPr>
                          <w:pStyle w:val="bodytext"/>
                          <w:spacing w:before="0" w:beforeAutospacing="0" w:after="120" w:afterAutospacing="0" w:line="216" w:lineRule="auto"/>
                          <w:rPr>
                            <w:rFonts w:ascii="Arial Narrow" w:hAnsi="Arial Narrow" w:cs="Angsana New"/>
                            <w:b/>
                            <w:i/>
                            <w:sz w:val="20"/>
                            <w:szCs w:val="18"/>
                          </w:rPr>
                        </w:pPr>
                        <w:r>
                          <w:rPr>
                            <w:rFonts w:ascii="Arial Narrow" w:hAnsi="Arial Narrow" w:cs="Angsana New"/>
                            <w:b/>
                            <w:i/>
                            <w:sz w:val="20"/>
                            <w:szCs w:val="18"/>
                          </w:rPr>
                          <w:t>Ü</w:t>
                        </w:r>
                        <w:r w:rsidRPr="00C01F78">
                          <w:rPr>
                            <w:rFonts w:ascii="Arial Narrow" w:hAnsi="Arial Narrow" w:cs="Angsana New"/>
                            <w:b/>
                            <w:i/>
                            <w:sz w:val="20"/>
                            <w:szCs w:val="18"/>
                          </w:rPr>
                          <w:t>ber profiTel</w:t>
                        </w:r>
                      </w:p>
                      <w:p w:rsidR="0045100E" w:rsidRPr="00C01F78" w:rsidRDefault="0045100E" w:rsidP="0045100E">
                        <w:pPr>
                          <w:spacing w:after="120" w:line="216" w:lineRule="auto"/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</w:pP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profiTel existiert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e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als Marke und 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als Unit für Marketing, Vertriebs- und Kunden-Service 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von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1984 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bis 2012 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unter dem Dach der consultpartner-Gruppe in Hamburg. Der Bereich Akademie und Weiterbildung wurde im Laufe der Jahre immer weiter ausgebaut. Heute ist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die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profiTel</w:t>
                        </w:r>
                        <w:r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-AKADEMIE</w:t>
                        </w: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Deutschlands erfahrenster Aus- und Weiterbilder für Kundenservice, Kundenkontaktmanagement und Vertrieb. </w:t>
                        </w:r>
                      </w:p>
                      <w:p w:rsidR="0045100E" w:rsidRPr="00C01F78" w:rsidRDefault="0045100E" w:rsidP="0045100E">
                        <w:pPr>
                          <w:spacing w:after="120" w:line="216" w:lineRule="auto"/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</w:pP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Ein Schwerpunkt seit 2010 ist dabei das </w:t>
                        </w:r>
                        <w:proofErr w:type="spellStart"/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Blended</w:t>
                        </w:r>
                        <w:proofErr w:type="spellEnd"/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Learning (Duales Lernen), das </w:t>
                        </w:r>
                        <w:proofErr w:type="spellStart"/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Distance</w:t>
                        </w:r>
                        <w:proofErr w:type="spellEnd"/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 xml:space="preserve"> Learning-Elemente über das Web sinnvoll mit etablierten Präsenzlernformaten kombiniert.</w:t>
                        </w:r>
                      </w:p>
                      <w:p w:rsidR="0045100E" w:rsidRPr="00C01F78" w:rsidRDefault="0045100E" w:rsidP="0045100E">
                        <w:pPr>
                          <w:spacing w:after="120" w:line="216" w:lineRule="auto"/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</w:pPr>
                        <w:r w:rsidRPr="00C01F78">
                          <w:rPr>
                            <w:rFonts w:ascii="Arial Narrow" w:hAnsi="Arial Narrow" w:cs="Angsana New"/>
                            <w:i/>
                            <w:sz w:val="20"/>
                            <w:szCs w:val="18"/>
                          </w:rPr>
                          <w:t>Diese und weitere Pressemitteilungen sowie zusätzliche Informationen unter: www.profitel.de/pressemitteilungen</w:t>
                        </w:r>
                      </w:p>
                    </w:txbxContent>
                  </v:textbox>
                </v:shape>
                <v:line id="Gerade Verbindung 6" o:spid="_x0000_s1028" style="position:absolute;visibility:visible;mso-wrap-style:square" from="0,-210" to="49606,-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</v:group>
            </w:pict>
          </mc:Fallback>
        </mc:AlternateContent>
      </w:r>
    </w:p>
    <w:sectPr w:rsidR="0045100E" w:rsidRPr="00152030" w:rsidSect="0045100E">
      <w:head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50" w:rsidRDefault="00363350" w:rsidP="007D58C0">
      <w:r>
        <w:separator/>
      </w:r>
    </w:p>
  </w:endnote>
  <w:endnote w:type="continuationSeparator" w:id="0">
    <w:p w:rsidR="00363350" w:rsidRDefault="00363350" w:rsidP="007D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ITCCondensedBQ-Book">
    <w:altName w:val="GaramondITCConBQ-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F6" w:rsidRDefault="001F36E9" w:rsidP="002F11BB">
    <w:pPr>
      <w:pStyle w:val="Fuzeile"/>
    </w:pPr>
    <w:r>
      <w:rPr>
        <w:rFonts w:cs="GaramondITCCondensedBQ-Book"/>
        <w:noProof/>
        <w:color w:val="000000"/>
        <w:sz w:val="12"/>
        <w:szCs w:val="14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87E12F" wp14:editId="3ED6BA57">
              <wp:simplePos x="0" y="0"/>
              <wp:positionH relativeFrom="column">
                <wp:posOffset>-648970</wp:posOffset>
              </wp:positionH>
              <wp:positionV relativeFrom="paragraph">
                <wp:posOffset>-267971</wp:posOffset>
              </wp:positionV>
              <wp:extent cx="6900545" cy="520065"/>
              <wp:effectExtent l="0" t="0" r="1460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054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6E9" w:rsidRDefault="001F36E9" w:rsidP="001F3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textAlignment w:val="baseline"/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:rsidR="001F36E9" w:rsidRDefault="001F36E9" w:rsidP="001F3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textAlignment w:val="baseline"/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</w:pPr>
                          <w:r w:rsidRPr="001341C1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PCC consultpartner UG 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r w:rsidRPr="001341C1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hb</w:t>
                          </w:r>
                          <w:proofErr w:type="spellEnd"/>
                          <w:r w:rsidRPr="001341C1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) &amp; Co. 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KG / HRA 120092 Hamburg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Geschäftsführer: Wolfgang Wiencke / </w:t>
                          </w:r>
                          <w:proofErr w:type="spellStart"/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USt-Id</w:t>
                          </w:r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Nr</w:t>
                          </w:r>
                          <w:proofErr w:type="spellEnd"/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 xml:space="preserve">.: 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DE306360806</w:t>
                          </w:r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Grandkuhlenweg</w:t>
                          </w:r>
                          <w:proofErr w:type="spellEnd"/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 xml:space="preserve"> 1A · 22549 Hamburg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9A1F4F"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Telefon 040 / 89 79 2000 · T</w:t>
                          </w:r>
                          <w:r>
                            <w:rPr>
                              <w:rFonts w:cs="GaramondITCCondensedBQ-Book"/>
                              <w:color w:val="000000"/>
                              <w:sz w:val="14"/>
                              <w:szCs w:val="14"/>
                            </w:rPr>
                            <w:t>elefax 040 / 89 79 2099</w:t>
                          </w:r>
                        </w:p>
                        <w:p w:rsidR="001F36E9" w:rsidRPr="009A1F4F" w:rsidRDefault="001F36E9" w:rsidP="001F36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6" w:lineRule="auto"/>
                            <w:jc w:val="center"/>
                            <w:textAlignment w:val="baseline"/>
                            <w:rPr>
                              <w:rFonts w:cs="GaramondITCCondensedBQ-Book"/>
                              <w:color w:val="C40009"/>
                              <w:sz w:val="14"/>
                              <w:szCs w:val="14"/>
                            </w:rPr>
                          </w:pPr>
                          <w:r w:rsidRPr="009A1F4F">
                            <w:rPr>
                              <w:rFonts w:cs="GaramondITCCondensedBQ-Book"/>
                              <w:color w:val="C40009"/>
                              <w:sz w:val="14"/>
                              <w:szCs w:val="14"/>
                            </w:rPr>
                            <w:t xml:space="preserve">E-Mail: info@profitel.de · </w:t>
                          </w:r>
                          <w:r w:rsidRPr="000A43E6">
                            <w:rPr>
                              <w:rFonts w:cs="GaramondITCCondensedBQ-Book"/>
                              <w:color w:val="C40009"/>
                              <w:sz w:val="14"/>
                              <w:szCs w:val="14"/>
                            </w:rPr>
                            <w:t>www.profitel.de</w:t>
                          </w:r>
                          <w:r>
                            <w:rPr>
                              <w:rFonts w:cs="GaramondITCCondensedBQ-Book"/>
                              <w:color w:val="C40009"/>
                              <w:sz w:val="14"/>
                              <w:szCs w:val="14"/>
                            </w:rPr>
                            <w:t xml:space="preserve"> / www.profitel-webcampus.de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7E1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51.1pt;margin-top:-21.1pt;width:543.35pt;height:40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Q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" filled="f" stroked="f">
              <v:textbox inset="0,0,0,0">
                <w:txbxContent>
                  <w:p w:rsidR="001F36E9" w:rsidRDefault="001F36E9" w:rsidP="001F36E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textAlignment w:val="baseline"/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</w:pPr>
                  </w:p>
                  <w:p w:rsidR="001F36E9" w:rsidRDefault="001F36E9" w:rsidP="001F36E9">
                    <w:pPr>
                      <w:widowControl w:val="0"/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textAlignment w:val="baseline"/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</w:pPr>
                    <w:r w:rsidRPr="001341C1">
                      <w:rPr>
                        <w:rFonts w:cs="GaramondITCCondensedBQ-Book"/>
                        <w:color w:val="000000"/>
                        <w:sz w:val="14"/>
                        <w:szCs w:val="14"/>
                        <w:lang w:val="en-US"/>
                      </w:rPr>
                      <w:t xml:space="preserve">PCC consultpartner UG 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  <w:lang w:val="en-US"/>
                      </w:rPr>
                      <w:t>(</w:t>
                    </w:r>
                    <w:proofErr w:type="spellStart"/>
                    <w:r w:rsidRPr="001341C1">
                      <w:rPr>
                        <w:rFonts w:cs="GaramondITCCondensedBQ-Book"/>
                        <w:color w:val="000000"/>
                        <w:sz w:val="14"/>
                        <w:szCs w:val="14"/>
                        <w:lang w:val="en-US"/>
                      </w:rPr>
                      <w:t>hb</w:t>
                    </w:r>
                    <w:proofErr w:type="spellEnd"/>
                    <w:r w:rsidRPr="001341C1">
                      <w:rPr>
                        <w:rFonts w:cs="GaramondITCCondensedBQ-Book"/>
                        <w:color w:val="000000"/>
                        <w:sz w:val="14"/>
                        <w:szCs w:val="14"/>
                        <w:lang w:val="en-US"/>
                      </w:rPr>
                      <w:t xml:space="preserve">) &amp; Co. 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KG / HRA 120092 Hamburg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br/>
                      <w:t xml:space="preserve">Geschäftsführer: Wolfgang Wiencke / </w:t>
                    </w:r>
                    <w:proofErr w:type="spellStart"/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USt-Id</w:t>
                    </w:r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Nr</w:t>
                    </w:r>
                    <w:proofErr w:type="spellEnd"/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 xml:space="preserve">.: 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DE306360806</w:t>
                    </w:r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br/>
                    </w:r>
                    <w:proofErr w:type="spellStart"/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Grandkuhlenweg</w:t>
                    </w:r>
                    <w:proofErr w:type="spellEnd"/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 xml:space="preserve"> 1A · 22549 Hamburg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 xml:space="preserve"> / </w:t>
                    </w:r>
                    <w:r w:rsidRPr="009A1F4F"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Telefon 040 / 89 79 2000 · T</w:t>
                    </w:r>
                    <w:r>
                      <w:rPr>
                        <w:rFonts w:cs="GaramondITCCondensedBQ-Book"/>
                        <w:color w:val="000000"/>
                        <w:sz w:val="14"/>
                        <w:szCs w:val="14"/>
                      </w:rPr>
                      <w:t>elefax 040 / 89 79 2099</w:t>
                    </w:r>
                  </w:p>
                  <w:p w:rsidR="001F36E9" w:rsidRPr="009A1F4F" w:rsidRDefault="001F36E9" w:rsidP="001F36E9">
                    <w:pPr>
                      <w:widowControl w:val="0"/>
                      <w:autoSpaceDE w:val="0"/>
                      <w:autoSpaceDN w:val="0"/>
                      <w:adjustRightInd w:val="0"/>
                      <w:spacing w:line="216" w:lineRule="auto"/>
                      <w:jc w:val="center"/>
                      <w:textAlignment w:val="baseline"/>
                      <w:rPr>
                        <w:rFonts w:cs="GaramondITCCondensedBQ-Book"/>
                        <w:color w:val="C40009"/>
                        <w:sz w:val="14"/>
                        <w:szCs w:val="14"/>
                      </w:rPr>
                    </w:pPr>
                    <w:r w:rsidRPr="009A1F4F">
                      <w:rPr>
                        <w:rFonts w:cs="GaramondITCCondensedBQ-Book"/>
                        <w:color w:val="C40009"/>
                        <w:sz w:val="14"/>
                        <w:szCs w:val="14"/>
                      </w:rPr>
                      <w:t xml:space="preserve">E-Mail: info@profitel.de · </w:t>
                    </w:r>
                    <w:r w:rsidRPr="000A43E6">
                      <w:rPr>
                        <w:rFonts w:cs="GaramondITCCondensedBQ-Book"/>
                        <w:color w:val="C40009"/>
                        <w:sz w:val="14"/>
                        <w:szCs w:val="14"/>
                      </w:rPr>
                      <w:t>www.profitel.de</w:t>
                    </w:r>
                    <w:r>
                      <w:rPr>
                        <w:rFonts w:cs="GaramondITCCondensedBQ-Book"/>
                        <w:color w:val="C40009"/>
                        <w:sz w:val="14"/>
                        <w:szCs w:val="14"/>
                      </w:rPr>
                      <w:t xml:space="preserve"> / www.profitel-webcampus.de</w:t>
                    </w:r>
                  </w:p>
                </w:txbxContent>
              </v:textbox>
            </v:shape>
          </w:pict>
        </mc:Fallback>
      </mc:AlternateContent>
    </w:r>
    <w:r w:rsidR="002F11BB">
      <w:rPr>
        <w:rFonts w:cs="GaramondITCCondensedBQ-Book"/>
        <w:noProof/>
        <w:color w:val="000000"/>
        <w:sz w:val="12"/>
        <w:szCs w:val="14"/>
        <w:lang w:eastAsia="de-DE"/>
      </w:rPr>
      <w:drawing>
        <wp:anchor distT="0" distB="0" distL="114300" distR="114300" simplePos="0" relativeHeight="251656192" behindDoc="1" locked="0" layoutInCell="1" allowOverlap="1" wp14:anchorId="4EB77598" wp14:editId="6F2727D3">
          <wp:simplePos x="0" y="0"/>
          <wp:positionH relativeFrom="column">
            <wp:posOffset>377825</wp:posOffset>
          </wp:positionH>
          <wp:positionV relativeFrom="paragraph">
            <wp:posOffset>-942340</wp:posOffset>
          </wp:positionV>
          <wp:extent cx="4881245" cy="676275"/>
          <wp:effectExtent l="0" t="0" r="0" b="9525"/>
          <wp:wrapTight wrapText="bothSides">
            <wp:wrapPolygon edited="0">
              <wp:start x="7671" y="0"/>
              <wp:lineTo x="0" y="4868"/>
              <wp:lineTo x="0" y="21296"/>
              <wp:lineTo x="7671" y="21296"/>
              <wp:lineTo x="13993" y="21296"/>
              <wp:lineTo x="21496" y="21296"/>
              <wp:lineTo x="21496" y="3651"/>
              <wp:lineTo x="13993" y="0"/>
              <wp:lineTo x="7671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12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4F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C2FC12A" wp14:editId="5F12374E">
              <wp:simplePos x="0" y="0"/>
              <wp:positionH relativeFrom="column">
                <wp:posOffset>-756285</wp:posOffset>
              </wp:positionH>
              <wp:positionV relativeFrom="paragraph">
                <wp:posOffset>-3053301</wp:posOffset>
              </wp:positionV>
              <wp:extent cx="371475" cy="3381375"/>
              <wp:effectExtent l="0" t="0" r="127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338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4F6" w:rsidRPr="007D58C0" w:rsidRDefault="004A64F6" w:rsidP="007D58C0">
                          <w:pPr>
                            <w:jc w:val="right"/>
                            <w:rPr>
                              <w:sz w:val="14"/>
                            </w:rPr>
                          </w:pPr>
                          <w:r w:rsidRPr="007D58C0">
                            <w:rPr>
                              <w:sz w:val="14"/>
                            </w:rPr>
                            <w:fldChar w:fldCharType="begin"/>
                          </w:r>
                          <w:r w:rsidRPr="007D58C0">
                            <w:rPr>
                              <w:sz w:val="14"/>
                            </w:rPr>
                            <w:instrText xml:space="preserve"> FILENAME  \* Lower \p  \* MERGEFORMAT </w:instrText>
                          </w:r>
                          <w:r w:rsidRPr="007D58C0">
                            <w:rPr>
                              <w:sz w:val="14"/>
                            </w:rPr>
                            <w:fldChar w:fldCharType="separate"/>
                          </w:r>
                          <w:r w:rsidR="00F17BF8">
                            <w:rPr>
                              <w:noProof/>
                              <w:sz w:val="14"/>
                            </w:rPr>
                            <w:t>c:\users\sabine pinnau\documents\profitel\pr\pm entwürfe word\2017_05_10 5 for free.docx</w:t>
                          </w:r>
                          <w:r w:rsidRPr="007D58C0"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36000" rIns="36000" bIns="3600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FC12A" id="Textfeld 2" o:spid="_x0000_s1032" type="#_x0000_t202" style="position:absolute;margin-left:-59.55pt;margin-top:-240.4pt;width:29.25pt;height:26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" stroked="f">
              <v:textbox style="layout-flow:vertical;mso-fit-shape-to-text:t" inset="1mm,1mm,1mm,1mm">
                <w:txbxContent>
                  <w:p w:rsidR="004A64F6" w:rsidRPr="007D58C0" w:rsidRDefault="004A64F6" w:rsidP="007D58C0">
                    <w:pPr>
                      <w:jc w:val="right"/>
                      <w:rPr>
                        <w:sz w:val="14"/>
                      </w:rPr>
                    </w:pPr>
                    <w:r w:rsidRPr="007D58C0">
                      <w:rPr>
                        <w:sz w:val="14"/>
                      </w:rPr>
                      <w:fldChar w:fldCharType="begin"/>
                    </w:r>
                    <w:r w:rsidRPr="007D58C0">
                      <w:rPr>
                        <w:sz w:val="14"/>
                      </w:rPr>
                      <w:instrText xml:space="preserve"> FILENAME  \* Lower \p  \* MERGEFORMAT </w:instrText>
                    </w:r>
                    <w:r w:rsidRPr="007D58C0">
                      <w:rPr>
                        <w:sz w:val="14"/>
                      </w:rPr>
                      <w:fldChar w:fldCharType="separate"/>
                    </w:r>
                    <w:r w:rsidR="00F17BF8">
                      <w:rPr>
                        <w:noProof/>
                        <w:sz w:val="14"/>
                      </w:rPr>
                      <w:t>c:\users\sabine pinnau\documents\profitel\pr\pm entwürfe word\2017_05_10 5 for free.docx</w:t>
                    </w:r>
                    <w:r w:rsidRPr="007D58C0"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50" w:rsidRDefault="00363350" w:rsidP="007D58C0">
      <w:r>
        <w:separator/>
      </w:r>
    </w:p>
  </w:footnote>
  <w:footnote w:type="continuationSeparator" w:id="0">
    <w:p w:rsidR="00363350" w:rsidRDefault="00363350" w:rsidP="007D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F6" w:rsidRDefault="004A64F6" w:rsidP="000E30FF">
    <w:pPr>
      <w:pStyle w:val="Kopfzeile"/>
      <w:pBdr>
        <w:bottom w:val="single" w:sz="4" w:space="1" w:color="auto"/>
      </w:pBdr>
      <w:tabs>
        <w:tab w:val="clear" w:pos="9072"/>
      </w:tabs>
      <w:ind w:left="1134" w:right="1557"/>
      <w:rPr>
        <w:b/>
      </w:rPr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43375C96" wp14:editId="3DE7CD4B">
          <wp:simplePos x="0" y="0"/>
          <wp:positionH relativeFrom="column">
            <wp:posOffset>4817110</wp:posOffset>
          </wp:positionH>
          <wp:positionV relativeFrom="paragraph">
            <wp:posOffset>0</wp:posOffset>
          </wp:positionV>
          <wp:extent cx="705485" cy="251460"/>
          <wp:effectExtent l="0" t="0" r="0" b="0"/>
          <wp:wrapTight wrapText="bothSides">
            <wp:wrapPolygon edited="0">
              <wp:start x="0" y="0"/>
              <wp:lineTo x="0" y="19636"/>
              <wp:lineTo x="20997" y="19636"/>
              <wp:lineTo x="20997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t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B982E" wp14:editId="37C9DFB3">
              <wp:simplePos x="0" y="0"/>
              <wp:positionH relativeFrom="column">
                <wp:posOffset>-132080</wp:posOffset>
              </wp:positionH>
              <wp:positionV relativeFrom="paragraph">
                <wp:posOffset>-24765</wp:posOffset>
              </wp:positionV>
              <wp:extent cx="1828800" cy="1828800"/>
              <wp:effectExtent l="0" t="0" r="0" b="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64F6" w:rsidRPr="00336755" w:rsidRDefault="004A64F6" w:rsidP="00683E13">
                          <w:pPr>
                            <w:pStyle w:val="Kopfzeile"/>
                            <w:rPr>
                              <w:noProof/>
                            </w:rPr>
                          </w:pPr>
                          <w:r w:rsidRPr="00336755">
                            <w:t xml:space="preserve">Seite </w:t>
                          </w:r>
                          <w:r w:rsidRPr="00336755">
                            <w:fldChar w:fldCharType="begin"/>
                          </w:r>
                          <w:r w:rsidRPr="00336755">
                            <w:instrText>PAGE  \* Arabic  \* MERGEFORMAT</w:instrText>
                          </w:r>
                          <w:r w:rsidRPr="00336755">
                            <w:fldChar w:fldCharType="separate"/>
                          </w:r>
                          <w:r w:rsidR="00F43734">
                            <w:rPr>
                              <w:noProof/>
                            </w:rPr>
                            <w:t>2</w:t>
                          </w:r>
                          <w:r w:rsidRPr="00336755">
                            <w:fldChar w:fldCharType="end"/>
                          </w:r>
                          <w:r w:rsidRPr="00336755">
                            <w:t xml:space="preserve"> von </w:t>
                          </w:r>
                          <w:r w:rsidR="00095C0E">
                            <w:fldChar w:fldCharType="begin"/>
                          </w:r>
                          <w:r w:rsidR="00095C0E">
                            <w:instrText>NUMPAGES  \* Arabic  \* MERGEFORMAT</w:instrText>
                          </w:r>
                          <w:r w:rsidR="00095C0E">
                            <w:fldChar w:fldCharType="separate"/>
                          </w:r>
                          <w:r w:rsidR="00F17BF8">
                            <w:rPr>
                              <w:noProof/>
                            </w:rPr>
                            <w:t>1</w:t>
                          </w:r>
                          <w:r w:rsidR="00095C0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B982E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left:0;text-align:left;margin-left:-10.4pt;margin-top:-1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" filled="f" stroked="f" strokeweight=".5pt">
              <v:textbox style="mso-fit-shape-to-text:t">
                <w:txbxContent>
                  <w:p w:rsidR="004A64F6" w:rsidRPr="00336755" w:rsidRDefault="004A64F6" w:rsidP="00683E13">
                    <w:pPr>
                      <w:pStyle w:val="Kopfzeile"/>
                      <w:rPr>
                        <w:noProof/>
                      </w:rPr>
                    </w:pPr>
                    <w:r w:rsidRPr="00336755">
                      <w:t xml:space="preserve">Seite </w:t>
                    </w:r>
                    <w:r w:rsidRPr="00336755">
                      <w:fldChar w:fldCharType="begin"/>
                    </w:r>
                    <w:r w:rsidRPr="00336755">
                      <w:instrText>PAGE  \* Arabic  \* MERGEFORMAT</w:instrText>
                    </w:r>
                    <w:r w:rsidRPr="00336755">
                      <w:fldChar w:fldCharType="separate"/>
                    </w:r>
                    <w:r w:rsidR="00F43734">
                      <w:rPr>
                        <w:noProof/>
                      </w:rPr>
                      <w:t>2</w:t>
                    </w:r>
                    <w:r w:rsidRPr="00336755">
                      <w:fldChar w:fldCharType="end"/>
                    </w:r>
                    <w:r w:rsidRPr="00336755">
                      <w:t xml:space="preserve"> von </w:t>
                    </w:r>
                    <w:r w:rsidR="00095C0E">
                      <w:fldChar w:fldCharType="begin"/>
                    </w:r>
                    <w:r w:rsidR="00095C0E">
                      <w:instrText>NUMPAGES  \* Arabic  \* MERGEFORMAT</w:instrText>
                    </w:r>
                    <w:r w:rsidR="00095C0E">
                      <w:fldChar w:fldCharType="separate"/>
                    </w:r>
                    <w:r w:rsidR="00F17BF8">
                      <w:rPr>
                        <w:noProof/>
                      </w:rPr>
                      <w:t>1</w:t>
                    </w:r>
                    <w:r w:rsidR="00095C0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A64F6" w:rsidRDefault="004A64F6" w:rsidP="007D58C0">
    <w:pPr>
      <w:pStyle w:val="Kopfzeile"/>
      <w:rPr>
        <w:b/>
      </w:rPr>
    </w:pPr>
  </w:p>
  <w:p w:rsidR="004A64F6" w:rsidRDefault="004A64F6" w:rsidP="007D58C0">
    <w:pPr>
      <w:pStyle w:val="Kopfzeil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4F6" w:rsidRDefault="004A64F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1" locked="0" layoutInCell="1" allowOverlap="1" wp14:anchorId="56979857" wp14:editId="10BC1D65">
          <wp:simplePos x="0" y="0"/>
          <wp:positionH relativeFrom="column">
            <wp:posOffset>-881380</wp:posOffset>
          </wp:positionH>
          <wp:positionV relativeFrom="paragraph">
            <wp:posOffset>-333375</wp:posOffset>
          </wp:positionV>
          <wp:extent cx="7515225" cy="942975"/>
          <wp:effectExtent l="0" t="0" r="9525" b="9525"/>
          <wp:wrapTight wrapText="bothSides">
            <wp:wrapPolygon edited="0">
              <wp:start x="0" y="0"/>
              <wp:lineTo x="0" y="21382"/>
              <wp:lineTo x="21573" y="21382"/>
              <wp:lineTo x="21573" y="0"/>
              <wp:lineTo x="0" y="0"/>
            </wp:wrapPolygon>
          </wp:wrapTight>
          <wp:docPr id="14" name="Bild 6" descr="profitelconsultpartner_BB_2013Vorlag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fitelconsultpartner_BB_2013Vorlag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4F6" w:rsidRDefault="004A64F6">
    <w:pPr>
      <w:pStyle w:val="Kopfzeile"/>
    </w:pPr>
  </w:p>
  <w:p w:rsidR="004A64F6" w:rsidRDefault="004A64F6">
    <w:pPr>
      <w:pStyle w:val="Kopfzeile"/>
    </w:pPr>
  </w:p>
  <w:p w:rsidR="004A64F6" w:rsidRDefault="002F11B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7696" behindDoc="1" locked="0" layoutInCell="1" allowOverlap="1" wp14:anchorId="1BC072BA" wp14:editId="40FE048A">
          <wp:simplePos x="0" y="0"/>
          <wp:positionH relativeFrom="column">
            <wp:posOffset>5413375</wp:posOffset>
          </wp:positionH>
          <wp:positionV relativeFrom="paragraph">
            <wp:posOffset>100965</wp:posOffset>
          </wp:positionV>
          <wp:extent cx="1169670" cy="273050"/>
          <wp:effectExtent l="0" t="0" r="0" b="0"/>
          <wp:wrapTight wrapText="bothSides">
            <wp:wrapPolygon edited="0">
              <wp:start x="0" y="0"/>
              <wp:lineTo x="0" y="19591"/>
              <wp:lineTo x="21107" y="19591"/>
              <wp:lineTo x="21107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64F6" w:rsidRDefault="004A64F6">
    <w:pPr>
      <w:pStyle w:val="Kopfzeile"/>
    </w:pPr>
  </w:p>
  <w:p w:rsidR="004A64F6" w:rsidRDefault="008B024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0F3C981" wp14:editId="33864D07">
              <wp:simplePos x="0" y="0"/>
              <wp:positionH relativeFrom="column">
                <wp:posOffset>2427922</wp:posOffset>
              </wp:positionH>
              <wp:positionV relativeFrom="paragraph">
                <wp:posOffset>2279029</wp:posOffset>
              </wp:positionV>
              <wp:extent cx="8174769" cy="3014980"/>
              <wp:effectExtent l="7938" t="0" r="6032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174769" cy="301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B0244" w:rsidRPr="00C554F5" w:rsidRDefault="008B0244" w:rsidP="00C554F5">
                          <w:pPr>
                            <w:jc w:val="center"/>
                            <w:rPr>
                              <w:b/>
                              <w:noProof/>
                              <w:color w:val="EEECE1" w:themeColor="background2"/>
                              <w:sz w:val="230"/>
                              <w:szCs w:val="230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554F5">
                            <w:rPr>
                              <w:b/>
                              <w:noProof/>
                              <w:color w:val="EEECE1" w:themeColor="background2"/>
                              <w:sz w:val="230"/>
                              <w:szCs w:val="230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PRESSE-INFO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3C98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0" type="#_x0000_t202" style="position:absolute;margin-left:191.15pt;margin-top:179.45pt;width:643.7pt;height:237.4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" filled="f" stroked="f">
              <v:textbox>
                <w:txbxContent>
                  <w:p w:rsidR="008B0244" w:rsidRPr="00C554F5" w:rsidRDefault="008B0244" w:rsidP="00C554F5">
                    <w:pPr>
                      <w:jc w:val="center"/>
                      <w:rPr>
                        <w:b/>
                        <w:noProof/>
                        <w:color w:val="EEECE1" w:themeColor="background2"/>
                        <w:sz w:val="230"/>
                        <w:szCs w:val="230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554F5">
                      <w:rPr>
                        <w:b/>
                        <w:noProof/>
                        <w:color w:val="EEECE1" w:themeColor="background2"/>
                        <w:sz w:val="230"/>
                        <w:szCs w:val="230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</w:rPr>
                      <w:t>PRESSE-INFO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2B2"/>
    <w:multiLevelType w:val="hybridMultilevel"/>
    <w:tmpl w:val="40740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inkAnnotation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11"/>
    <w:rsid w:val="000156D2"/>
    <w:rsid w:val="00041969"/>
    <w:rsid w:val="000456BF"/>
    <w:rsid w:val="00095C0E"/>
    <w:rsid w:val="000A43E6"/>
    <w:rsid w:val="000D78A8"/>
    <w:rsid w:val="000E30FF"/>
    <w:rsid w:val="000F0F3F"/>
    <w:rsid w:val="00110115"/>
    <w:rsid w:val="001102E0"/>
    <w:rsid w:val="00152030"/>
    <w:rsid w:val="001E75AC"/>
    <w:rsid w:val="001F36E9"/>
    <w:rsid w:val="002362F0"/>
    <w:rsid w:val="002A49EA"/>
    <w:rsid w:val="002F11BB"/>
    <w:rsid w:val="00330A6E"/>
    <w:rsid w:val="00336755"/>
    <w:rsid w:val="00363350"/>
    <w:rsid w:val="00380AB3"/>
    <w:rsid w:val="00380E0F"/>
    <w:rsid w:val="003A01D6"/>
    <w:rsid w:val="003B75CA"/>
    <w:rsid w:val="004225CD"/>
    <w:rsid w:val="0045100E"/>
    <w:rsid w:val="004A64F6"/>
    <w:rsid w:val="00541C8A"/>
    <w:rsid w:val="005A5494"/>
    <w:rsid w:val="005C40D3"/>
    <w:rsid w:val="00602BA3"/>
    <w:rsid w:val="0060341D"/>
    <w:rsid w:val="00655FA5"/>
    <w:rsid w:val="00683E13"/>
    <w:rsid w:val="00692D56"/>
    <w:rsid w:val="00751502"/>
    <w:rsid w:val="007976E7"/>
    <w:rsid w:val="007A6035"/>
    <w:rsid w:val="007D3460"/>
    <w:rsid w:val="007D58C0"/>
    <w:rsid w:val="007E490C"/>
    <w:rsid w:val="0082224E"/>
    <w:rsid w:val="00864335"/>
    <w:rsid w:val="008707DB"/>
    <w:rsid w:val="008B0244"/>
    <w:rsid w:val="008B412D"/>
    <w:rsid w:val="008B6D18"/>
    <w:rsid w:val="008C4CE9"/>
    <w:rsid w:val="00902F12"/>
    <w:rsid w:val="00967A5D"/>
    <w:rsid w:val="009A1F4F"/>
    <w:rsid w:val="009C0691"/>
    <w:rsid w:val="009C5F6C"/>
    <w:rsid w:val="009C71F9"/>
    <w:rsid w:val="00A00D0B"/>
    <w:rsid w:val="00AB57C1"/>
    <w:rsid w:val="00B320A1"/>
    <w:rsid w:val="00B44D5B"/>
    <w:rsid w:val="00B52BFD"/>
    <w:rsid w:val="00B54DC0"/>
    <w:rsid w:val="00B62BD6"/>
    <w:rsid w:val="00BA76F4"/>
    <w:rsid w:val="00BB002E"/>
    <w:rsid w:val="00BC3B24"/>
    <w:rsid w:val="00C20C1E"/>
    <w:rsid w:val="00C44503"/>
    <w:rsid w:val="00C554F5"/>
    <w:rsid w:val="00D165C0"/>
    <w:rsid w:val="00D35926"/>
    <w:rsid w:val="00D42E8E"/>
    <w:rsid w:val="00D80120"/>
    <w:rsid w:val="00DB1CA5"/>
    <w:rsid w:val="00DB5111"/>
    <w:rsid w:val="00DC3674"/>
    <w:rsid w:val="00E9028D"/>
    <w:rsid w:val="00EB74B2"/>
    <w:rsid w:val="00F17BF8"/>
    <w:rsid w:val="00F42C66"/>
    <w:rsid w:val="00F43734"/>
    <w:rsid w:val="00FB5285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E2DD35-24C5-4EDC-A584-6614C44F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DB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58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D58C0"/>
  </w:style>
  <w:style w:type="paragraph" w:styleId="Fuzeile">
    <w:name w:val="footer"/>
    <w:basedOn w:val="Standard"/>
    <w:link w:val="FuzeileZchn"/>
    <w:uiPriority w:val="99"/>
    <w:unhideWhenUsed/>
    <w:rsid w:val="007D58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D5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E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E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A43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74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Standard"/>
    <w:rsid w:val="00DB5111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F43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itel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.profitel.de/outb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.profitel.de/inboun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Pinnau\AppData\Local\Microsoft\Windows\INetCache\Content.Outlook\SJHU6K1G\Presse-Info%20-%20KG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1900-CFB3-43F7-876E-59FC2548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Presse-Info - KG (2).dotx</Template>
  <TotalTime>0</TotalTime>
  <Pages>1</Pages>
  <Words>179</Words>
  <Characters>1131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Pinnau</dc:creator>
  <cp:lastModifiedBy>Sekretariat</cp:lastModifiedBy>
  <cp:revision>2</cp:revision>
  <cp:lastPrinted>2017-01-31T12:37:00Z</cp:lastPrinted>
  <dcterms:created xsi:type="dcterms:W3CDTF">2017-05-11T11:41:00Z</dcterms:created>
  <dcterms:modified xsi:type="dcterms:W3CDTF">2017-05-11T11:41:00Z</dcterms:modified>
</cp:coreProperties>
</file>